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42B9" w14:textId="77777777" w:rsidR="005C2B27" w:rsidRDefault="005C2B27" w:rsidP="006C0B8C">
      <w:pPr>
        <w:pStyle w:val="DBKHeader"/>
      </w:pPr>
    </w:p>
    <w:p w14:paraId="7953C75B" w14:textId="77777777" w:rsidR="00AB63C8" w:rsidRDefault="00AB63C8" w:rsidP="001F2188">
      <w:pPr>
        <w:pStyle w:val="DBKSubHeader"/>
      </w:pPr>
    </w:p>
    <w:p w14:paraId="0F902C3F" w14:textId="4EF3C830" w:rsidR="001F2188" w:rsidRPr="001F2188" w:rsidRDefault="00AB63C8" w:rsidP="001F2188">
      <w:pPr>
        <w:pStyle w:val="DBKSubHeader"/>
      </w:pPr>
      <w:r>
        <w:t>Uniform Expectations</w:t>
      </w:r>
    </w:p>
    <w:p w14:paraId="5E2B297D" w14:textId="1E13D9CF" w:rsidR="00E24096" w:rsidRDefault="001F2188" w:rsidP="00E24096">
      <w:pPr>
        <w:pStyle w:val="DBKTableText"/>
      </w:pPr>
      <w:r w:rsidRPr="001F2188">
        <w:t>At Dixons Brooklands Academy</w:t>
      </w:r>
      <w:r w:rsidR="00E24096">
        <w:t xml:space="preserve"> we want students to be prepared for their next destination in life.</w:t>
      </w:r>
      <w:r w:rsidRPr="001F2188">
        <w:t xml:space="preserve"> </w:t>
      </w:r>
      <w:r w:rsidR="00E24096" w:rsidRPr="00E24096">
        <w:t xml:space="preserve">Just as </w:t>
      </w:r>
      <w:r w:rsidR="00E24096">
        <w:t>they</w:t>
      </w:r>
      <w:r w:rsidR="00E24096" w:rsidRPr="00E24096">
        <w:t xml:space="preserve"> will when </w:t>
      </w:r>
      <w:r w:rsidR="00E24096">
        <w:t xml:space="preserve">they </w:t>
      </w:r>
      <w:r w:rsidR="00E24096" w:rsidRPr="00E24096">
        <w:t xml:space="preserve">attend interviews for top jobs in the future, it is important that all students take pride in </w:t>
      </w:r>
      <w:r w:rsidR="00E24096">
        <w:t xml:space="preserve">themselves and their appearance. </w:t>
      </w:r>
      <w:r w:rsidR="00D76AD8" w:rsidRPr="00D76AD8">
        <w:t>There is an emphasis on being clean, tidy and presentable.</w:t>
      </w:r>
      <w:r w:rsidR="00D76AD8">
        <w:t xml:space="preserve"> </w:t>
      </w:r>
      <w:r w:rsidR="00E24096" w:rsidRPr="00E24096">
        <w:t xml:space="preserve">This means </w:t>
      </w:r>
      <w:r w:rsidR="00E24096">
        <w:t xml:space="preserve">all students must </w:t>
      </w:r>
      <w:r w:rsidR="00E24096" w:rsidRPr="00E24096">
        <w:t xml:space="preserve">follow the uniform </w:t>
      </w:r>
      <w:r w:rsidR="00E24096">
        <w:t xml:space="preserve">expectations </w:t>
      </w:r>
      <w:r w:rsidR="00E24096" w:rsidRPr="00E24096">
        <w:t xml:space="preserve">including on </w:t>
      </w:r>
      <w:r w:rsidR="00D76AD8">
        <w:t>their</w:t>
      </w:r>
      <w:r w:rsidR="00E24096" w:rsidRPr="00E24096">
        <w:t xml:space="preserve"> way to and from school.  </w:t>
      </w:r>
    </w:p>
    <w:p w14:paraId="6E531CB0" w14:textId="77777777" w:rsidR="008521DE" w:rsidRDefault="008521DE" w:rsidP="008521DE">
      <w:pPr>
        <w:pStyle w:val="DBKTableRowHeader"/>
      </w:pPr>
    </w:p>
    <w:p w14:paraId="2C71846B" w14:textId="1A4D6B03" w:rsidR="00964828" w:rsidRDefault="00100C79" w:rsidP="008521DE">
      <w:pPr>
        <w:pStyle w:val="DBKTableRowHeader"/>
      </w:pPr>
      <w:r>
        <w:t>KS</w:t>
      </w:r>
      <w:r w:rsidR="00D76AD8">
        <w:t>3</w:t>
      </w:r>
      <w:r w:rsidR="00964828">
        <w:t xml:space="preserve"> uniform: </w:t>
      </w:r>
    </w:p>
    <w:p w14:paraId="0BA7F498" w14:textId="57CA6221" w:rsidR="00D76AD8" w:rsidRPr="00D76AD8" w:rsidRDefault="00D76AD8" w:rsidP="0082253C">
      <w:pPr>
        <w:pStyle w:val="DBKBullets"/>
      </w:pPr>
      <w:r w:rsidRPr="00D76AD8">
        <w:t>Plain black</w:t>
      </w:r>
      <w:r w:rsidR="001C2B4F">
        <w:t xml:space="preserve"> school</w:t>
      </w:r>
      <w:r w:rsidRPr="00D76AD8">
        <w:t xml:space="preserve"> trousers or a plain black </w:t>
      </w:r>
      <w:r w:rsidR="001C2B4F">
        <w:t xml:space="preserve">school </w:t>
      </w:r>
      <w:r w:rsidRPr="00D76AD8">
        <w:t xml:space="preserve">skirt. No leggings or tight fit trousers. </w:t>
      </w:r>
      <w:r w:rsidR="001C2B4F">
        <w:t>School s</w:t>
      </w:r>
      <w:r w:rsidR="008521DE">
        <w:t xml:space="preserve">kirts must not be rolled up. </w:t>
      </w:r>
      <w:r w:rsidR="001C2B4F">
        <w:t>School skirts must be loose fitting.</w:t>
      </w:r>
    </w:p>
    <w:p w14:paraId="455F2B22" w14:textId="77777777" w:rsidR="00D76AD8" w:rsidRPr="00D76AD8" w:rsidRDefault="00D76AD8" w:rsidP="0082253C">
      <w:pPr>
        <w:pStyle w:val="DBKBullets"/>
      </w:pPr>
      <w:r w:rsidRPr="00D76AD8">
        <w:t>Plain white collared shirt.</w:t>
      </w:r>
    </w:p>
    <w:p w14:paraId="6F068EDE" w14:textId="23B97661" w:rsidR="00D76AD8" w:rsidRPr="00D76AD8" w:rsidRDefault="00D76AD8" w:rsidP="0082253C">
      <w:pPr>
        <w:pStyle w:val="DBKBullets"/>
      </w:pPr>
      <w:r w:rsidRPr="00D76AD8">
        <w:t xml:space="preserve">Academy tie (a choice of 4 </w:t>
      </w:r>
      <w:r w:rsidR="004811B6">
        <w:t>are</w:t>
      </w:r>
      <w:r w:rsidRPr="00D76AD8">
        <w:t xml:space="preserve"> on offer, students are free to choose which tie they would like).</w:t>
      </w:r>
    </w:p>
    <w:p w14:paraId="69A3BA7B" w14:textId="67F995DF" w:rsidR="00D76AD8" w:rsidRPr="00D76AD8" w:rsidRDefault="00D76AD8" w:rsidP="0082253C">
      <w:pPr>
        <w:pStyle w:val="DBKBullets"/>
      </w:pPr>
      <w:r w:rsidRPr="00D76AD8">
        <w:t>Academy jumper which may be grey</w:t>
      </w:r>
      <w:r w:rsidR="004811B6">
        <w:t xml:space="preserve"> </w:t>
      </w:r>
      <w:r w:rsidRPr="00D76AD8">
        <w:t>or claret (maroon).</w:t>
      </w:r>
      <w:r w:rsidR="004811B6">
        <w:t xml:space="preserve"> Jumpers are optional. </w:t>
      </w:r>
    </w:p>
    <w:p w14:paraId="4935E6D0" w14:textId="77777777" w:rsidR="00D76AD8" w:rsidRPr="00D76AD8" w:rsidRDefault="00D76AD8" w:rsidP="0082253C">
      <w:pPr>
        <w:pStyle w:val="DBKBullets"/>
      </w:pPr>
      <w:r w:rsidRPr="00D76AD8">
        <w:t>Academy blazer.</w:t>
      </w:r>
    </w:p>
    <w:p w14:paraId="1264F4F8" w14:textId="4565E4EA" w:rsidR="00D76AD8" w:rsidRPr="00D76AD8" w:rsidRDefault="00D76AD8" w:rsidP="0082253C">
      <w:pPr>
        <w:pStyle w:val="DBKBullets"/>
        <w:rPr>
          <w:lang w:eastAsia="en-GB"/>
        </w:rPr>
      </w:pPr>
      <w:r w:rsidRPr="00D76AD8">
        <w:t>Socks / tights must be plain black in colour and not sit above the knee. </w:t>
      </w:r>
      <w:r>
        <w:t xml:space="preserve">Bows on socks are not permitted. </w:t>
      </w:r>
    </w:p>
    <w:p w14:paraId="25FA2556" w14:textId="08771E20" w:rsidR="004811B6" w:rsidRPr="004811B6" w:rsidRDefault="004811B6" w:rsidP="004811B6">
      <w:pPr>
        <w:pStyle w:val="DBKBullets"/>
        <w:rPr>
          <w:lang w:eastAsia="en-GB"/>
        </w:rPr>
      </w:pPr>
      <w:r>
        <w:t>P</w:t>
      </w:r>
      <w:r w:rsidRPr="00AF7BB7">
        <w:t xml:space="preserve">lain black shoes </w:t>
      </w:r>
      <w:r>
        <w:t xml:space="preserve">or boots which are on or below the ankle </w:t>
      </w:r>
      <w:r w:rsidRPr="00AF7BB7">
        <w:t>(trainers, boots above the ankle and pumps are not suitable). Students wearing the wrong footwear will be required to change into academy provided clothing / footwear. </w:t>
      </w:r>
    </w:p>
    <w:p w14:paraId="30508A08" w14:textId="77777777" w:rsidR="008521DE" w:rsidRDefault="008521DE" w:rsidP="008521DE">
      <w:pPr>
        <w:pStyle w:val="DBKTableColHeader"/>
      </w:pPr>
    </w:p>
    <w:p w14:paraId="1DFD0081" w14:textId="0580913D" w:rsidR="00964828" w:rsidRDefault="00964828" w:rsidP="008521DE">
      <w:pPr>
        <w:pStyle w:val="DBKTableColHeader"/>
      </w:pPr>
      <w:r>
        <w:t xml:space="preserve">KS4 uniform: </w:t>
      </w:r>
    </w:p>
    <w:p w14:paraId="29330265" w14:textId="295F63B1" w:rsidR="00964828" w:rsidRPr="00964828" w:rsidRDefault="00964828" w:rsidP="00964828">
      <w:pPr>
        <w:pStyle w:val="DBKText"/>
        <w:rPr>
          <w:lang w:eastAsia="en-GB"/>
        </w:rPr>
      </w:pPr>
      <w:r w:rsidRPr="00964828">
        <w:rPr>
          <w:lang w:eastAsia="en-GB"/>
        </w:rPr>
        <w:t>At Dixons Brooklands Academy we are preparing students in Key Stage 4 for the professional world of work.</w:t>
      </w:r>
      <w:r>
        <w:t xml:space="preserve"> </w:t>
      </w:r>
      <w:r w:rsidRPr="00964828">
        <w:rPr>
          <w:lang w:eastAsia="en-GB"/>
        </w:rPr>
        <w:t>In Years 10 and 11, students must wear appropriate business dress. ​Business attire refers to the clothing that employees wear to work.</w:t>
      </w:r>
      <w:r>
        <w:t xml:space="preserve"> </w:t>
      </w:r>
    </w:p>
    <w:p w14:paraId="1B1AB281" w14:textId="69E00CA4" w:rsidR="00964828" w:rsidRPr="00964828" w:rsidRDefault="00964828" w:rsidP="00964828">
      <w:pPr>
        <w:pStyle w:val="DBKText"/>
        <w:rPr>
          <w:lang w:eastAsia="en-GB"/>
        </w:rPr>
      </w:pPr>
      <w:r w:rsidRPr="00964828">
        <w:rPr>
          <w:lang w:eastAsia="en-GB"/>
        </w:rPr>
        <w:t>​Our dress code is practical and allows a choice within very clear boundaries.</w:t>
      </w:r>
    </w:p>
    <w:p w14:paraId="7B40C8C5" w14:textId="17DA5463" w:rsidR="00964828" w:rsidRDefault="00964828" w:rsidP="00964828">
      <w:pPr>
        <w:pStyle w:val="DBKBullets"/>
        <w:rPr>
          <w:lang w:val="en-US" w:eastAsia="en-GB"/>
        </w:rPr>
      </w:pPr>
      <w:r w:rsidRPr="00964828">
        <w:rPr>
          <w:lang w:eastAsia="en-GB"/>
        </w:rPr>
        <w:t>A suit (jacket and trousers / skirt / dress) must be plain grey, navy or black. No contrasting panels are allowed, and suits must be a slim, classic or regular fit (no skinny fit suits).</w:t>
      </w:r>
      <w:r w:rsidRPr="00964828">
        <w:rPr>
          <w:lang w:val="en-US" w:eastAsia="en-GB"/>
        </w:rPr>
        <w:t xml:space="preserve"> ​</w:t>
      </w:r>
    </w:p>
    <w:p w14:paraId="1AB072C6" w14:textId="4BC8D8A7" w:rsidR="00964828" w:rsidRPr="00964828" w:rsidRDefault="00964828" w:rsidP="00964828">
      <w:pPr>
        <w:pStyle w:val="DBKBullets"/>
        <w:rPr>
          <w:lang w:val="en-US" w:eastAsia="en-GB"/>
        </w:rPr>
      </w:pPr>
      <w:r>
        <w:t>A blazer should be worn at all times when moving around the academy.</w:t>
      </w:r>
    </w:p>
    <w:p w14:paraId="732C5E59" w14:textId="63DD9218" w:rsidR="00964828" w:rsidRPr="00964828" w:rsidRDefault="00964828" w:rsidP="00964828">
      <w:pPr>
        <w:pStyle w:val="DBKBullets"/>
        <w:rPr>
          <w:lang w:val="en-US" w:eastAsia="en-GB"/>
        </w:rPr>
      </w:pPr>
      <w:r>
        <w:t xml:space="preserve">KS4 students are to wear a claret tie where their shirt has a collar. Those wearing a blouse without a collar are not required to wear a tie. </w:t>
      </w:r>
    </w:p>
    <w:p w14:paraId="1AF6AF48" w14:textId="03576BA2" w:rsidR="00964828" w:rsidRPr="00964828" w:rsidRDefault="00964828" w:rsidP="00964828">
      <w:pPr>
        <w:pStyle w:val="DBKBullets"/>
        <w:rPr>
          <w:lang w:val="en-US" w:eastAsia="en-GB"/>
        </w:rPr>
      </w:pPr>
      <w:r w:rsidRPr="00964828">
        <w:rPr>
          <w:lang w:eastAsia="en-GB"/>
        </w:rPr>
        <w:t>Shirts must be plain, and cuffs and collars must match the colour of the shirt.</w:t>
      </w:r>
      <w:r w:rsidRPr="00964828">
        <w:rPr>
          <w:lang w:val="en-US" w:eastAsia="en-GB"/>
        </w:rPr>
        <w:t xml:space="preserve"> ​</w:t>
      </w:r>
    </w:p>
    <w:p w14:paraId="04AF1CA0" w14:textId="510FDC16" w:rsidR="00964828" w:rsidRDefault="004B55E0" w:rsidP="00964828">
      <w:pPr>
        <w:pStyle w:val="DBKBullets"/>
        <w:rPr>
          <w:lang w:eastAsia="en-GB"/>
        </w:rPr>
      </w:pPr>
      <w:r>
        <w:t>Plain b</w:t>
      </w:r>
      <w:r w:rsidR="00964828" w:rsidRPr="00964828">
        <w:rPr>
          <w:lang w:eastAsia="en-GB"/>
        </w:rPr>
        <w:t>louses</w:t>
      </w:r>
      <w:r>
        <w:t xml:space="preserve">, of any colour, </w:t>
      </w:r>
      <w:r w:rsidR="00964828" w:rsidRPr="00964828">
        <w:rPr>
          <w:lang w:eastAsia="en-GB"/>
        </w:rPr>
        <w:t>are allowed but must but must be appropriate for a school setting. </w:t>
      </w:r>
    </w:p>
    <w:p w14:paraId="0D6D6C04" w14:textId="6203274D" w:rsidR="001C2B4F" w:rsidRPr="00D76AD8" w:rsidRDefault="004811B6" w:rsidP="001C2B4F">
      <w:pPr>
        <w:pStyle w:val="DBKBullets"/>
      </w:pPr>
      <w:r>
        <w:t xml:space="preserve">Dresses or skirts should be loose fitting, must not be rolled up and must not have a split. </w:t>
      </w:r>
    </w:p>
    <w:p w14:paraId="4E0E05B5" w14:textId="4CC12B51" w:rsidR="00AF7BB7" w:rsidRDefault="00AF7BB7" w:rsidP="00D76AD8">
      <w:pPr>
        <w:pStyle w:val="DBKBullets"/>
        <w:rPr>
          <w:lang w:eastAsia="en-GB"/>
        </w:rPr>
      </w:pPr>
      <w:r w:rsidRPr="00AF7BB7">
        <w:t>Socks / tights must be plain black in colour and not sit above the knee. </w:t>
      </w:r>
      <w:r w:rsidR="00D76AD8" w:rsidRPr="00D76AD8">
        <w:t xml:space="preserve">Bows </w:t>
      </w:r>
      <w:r w:rsidR="004811B6">
        <w:t xml:space="preserve">or frills </w:t>
      </w:r>
      <w:r w:rsidR="00D76AD8" w:rsidRPr="00D76AD8">
        <w:t xml:space="preserve">on socks are not permitted. </w:t>
      </w:r>
    </w:p>
    <w:p w14:paraId="6D03DC67" w14:textId="39BFCAFC" w:rsidR="00AF7BB7" w:rsidRDefault="00AF7BB7" w:rsidP="00964828">
      <w:pPr>
        <w:pStyle w:val="DBKBullets"/>
        <w:rPr>
          <w:lang w:eastAsia="en-GB"/>
        </w:rPr>
      </w:pPr>
      <w:r w:rsidRPr="00AF7BB7">
        <w:t xml:space="preserve">Plain black shoes </w:t>
      </w:r>
      <w:r w:rsidR="004811B6">
        <w:t xml:space="preserve">or boots which are on or below the ankle </w:t>
      </w:r>
      <w:r w:rsidRPr="00AF7BB7">
        <w:t>(trainers, boots above the ankle and pumps are not suitable). Students wearing the wrong footwear will be required to change into academy provided clothing / footwear. </w:t>
      </w:r>
    </w:p>
    <w:p w14:paraId="2041F5EF" w14:textId="4A372792" w:rsidR="004811B6" w:rsidRDefault="004811B6" w:rsidP="00964828">
      <w:pPr>
        <w:pStyle w:val="DBKBullets"/>
        <w:rPr>
          <w:lang w:eastAsia="en-GB"/>
        </w:rPr>
      </w:pPr>
      <w:r>
        <w:t xml:space="preserve">A jumper can be worn but sweatshirts and branded sweaters are not permitted. </w:t>
      </w:r>
    </w:p>
    <w:p w14:paraId="47308EC6" w14:textId="09EE59D5" w:rsidR="00AF7BB7" w:rsidRPr="00AF7BB7" w:rsidRDefault="00163EDD" w:rsidP="00AF7BB7">
      <w:pPr>
        <w:pStyle w:val="DBKSubHeader"/>
      </w:pPr>
      <w:r>
        <w:t>Expectations of appearance</w:t>
      </w:r>
      <w:r w:rsidR="00AF7BB7" w:rsidRPr="00AF7BB7">
        <w:t xml:space="preserve">: </w:t>
      </w:r>
    </w:p>
    <w:p w14:paraId="1B894554" w14:textId="77777777" w:rsidR="00E736F5" w:rsidRDefault="00E736F5" w:rsidP="00163EDD">
      <w:pPr>
        <w:pStyle w:val="DBKTableColHeader"/>
      </w:pPr>
      <w:r w:rsidRPr="00E736F5">
        <w:t xml:space="preserve">School bag: </w:t>
      </w:r>
    </w:p>
    <w:p w14:paraId="1DC1857D" w14:textId="77777777" w:rsidR="00E736F5" w:rsidRDefault="00E736F5" w:rsidP="00E736F5">
      <w:pPr>
        <w:pStyle w:val="DBKTableText"/>
      </w:pPr>
      <w:r>
        <w:t>A</w:t>
      </w:r>
      <w:r w:rsidRPr="00E736F5">
        <w:t xml:space="preserve">ll school bags must be large enough to hold an A4 folder and all appropriate equipment. </w:t>
      </w:r>
    </w:p>
    <w:p w14:paraId="1B60077A" w14:textId="77777777" w:rsidR="00E736F5" w:rsidRDefault="00E736F5" w:rsidP="00E736F5">
      <w:pPr>
        <w:pStyle w:val="DBKTableText"/>
      </w:pPr>
      <w:r w:rsidRPr="00E736F5">
        <w:t>This includes:</w:t>
      </w:r>
    </w:p>
    <w:p w14:paraId="2F7DA0E6" w14:textId="29A95B8C" w:rsidR="00E736F5" w:rsidRDefault="00E736F5" w:rsidP="00B01FCD">
      <w:pPr>
        <w:pStyle w:val="DBKBullets"/>
      </w:pPr>
      <w:r w:rsidRPr="00E736F5">
        <w:t xml:space="preserve"> A4 Morning Meeting pack </w:t>
      </w:r>
    </w:p>
    <w:p w14:paraId="6688AA3A" w14:textId="0D088F71" w:rsidR="00E736F5" w:rsidRDefault="00B01FCD" w:rsidP="00B01FCD">
      <w:pPr>
        <w:pStyle w:val="DBKBullets"/>
      </w:pPr>
      <w:r>
        <w:t>P</w:t>
      </w:r>
      <w:r w:rsidR="00E736F5" w:rsidRPr="00E736F5">
        <w:t>encil case with a full station</w:t>
      </w:r>
      <w:r w:rsidR="004B55E0">
        <w:t>e</w:t>
      </w:r>
      <w:r w:rsidR="00E736F5" w:rsidRPr="00E736F5">
        <w:t>ry set</w:t>
      </w:r>
    </w:p>
    <w:p w14:paraId="66AC65F6" w14:textId="1B2A9779" w:rsidR="00E736F5" w:rsidRDefault="00E736F5" w:rsidP="00B01FCD">
      <w:pPr>
        <w:pStyle w:val="DBKBullets"/>
      </w:pPr>
      <w:r w:rsidRPr="00E736F5">
        <w:t xml:space="preserve"> </w:t>
      </w:r>
      <w:r w:rsidR="00B01FCD">
        <w:t>P</w:t>
      </w:r>
      <w:r w:rsidRPr="00E736F5">
        <w:t>lanner</w:t>
      </w:r>
    </w:p>
    <w:p w14:paraId="1EB5CE59" w14:textId="7ACB821C" w:rsidR="00E736F5" w:rsidRDefault="00E736F5" w:rsidP="00B01FCD">
      <w:pPr>
        <w:pStyle w:val="DBKBullets"/>
      </w:pPr>
      <w:r w:rsidRPr="00E736F5">
        <w:t xml:space="preserve"> </w:t>
      </w:r>
      <w:r w:rsidR="00B01FCD">
        <w:t>A</w:t>
      </w:r>
      <w:r w:rsidRPr="00E736F5">
        <w:t xml:space="preserve">ny other appropriate items a student may wish to bring to school e.g. a pair of trainers to play football in during social time </w:t>
      </w:r>
    </w:p>
    <w:p w14:paraId="5198FDE6" w14:textId="7A549104" w:rsidR="00E736F5" w:rsidRDefault="00E736F5" w:rsidP="00E736F5">
      <w:pPr>
        <w:pStyle w:val="DBKTableText"/>
      </w:pPr>
      <w:r>
        <w:t>A b</w:t>
      </w:r>
      <w:r w:rsidRPr="00E736F5">
        <w:t>ackpack is strongly recommended</w:t>
      </w:r>
      <w:r>
        <w:t>.</w:t>
      </w:r>
      <w:r w:rsidR="004B55E0">
        <w:t xml:space="preserve"> </w:t>
      </w:r>
      <w:r>
        <w:t>A</w:t>
      </w:r>
      <w:r w:rsidRPr="00E736F5">
        <w:t xml:space="preserve">ny bag which is too small to contain the above items is not allowed. </w:t>
      </w:r>
    </w:p>
    <w:p w14:paraId="6DCAD7E5" w14:textId="0E29E367" w:rsidR="00E736F5" w:rsidRDefault="00E736F5" w:rsidP="00E736F5">
      <w:pPr>
        <w:pStyle w:val="DBKTableText"/>
      </w:pPr>
      <w:r>
        <w:t>S</w:t>
      </w:r>
      <w:r w:rsidRPr="00E736F5">
        <w:t>chool bags must be brought to school every day</w:t>
      </w:r>
      <w:r>
        <w:t>.</w:t>
      </w:r>
    </w:p>
    <w:p w14:paraId="53D16028" w14:textId="40146B0E" w:rsidR="00964828" w:rsidRDefault="00163EDD" w:rsidP="00163EDD">
      <w:pPr>
        <w:pStyle w:val="DBKTableColHeader"/>
      </w:pPr>
      <w:r>
        <w:lastRenderedPageBreak/>
        <w:t>Hair</w:t>
      </w:r>
    </w:p>
    <w:p w14:paraId="5CA35BE4" w14:textId="78C3E502" w:rsidR="00163EDD" w:rsidRDefault="00163EDD" w:rsidP="00163EDD">
      <w:pPr>
        <w:pStyle w:val="DBKTableText"/>
      </w:pPr>
      <w:r>
        <w:t xml:space="preserve">Hair must be one natural colour throughout </w:t>
      </w:r>
    </w:p>
    <w:p w14:paraId="0E358666" w14:textId="4419195A" w:rsidR="00163EDD" w:rsidRDefault="00163EDD" w:rsidP="00163EDD">
      <w:pPr>
        <w:pStyle w:val="DBKTableText"/>
      </w:pPr>
      <w:r>
        <w:t xml:space="preserve">Hair must be an appropriate style for a professional environment </w:t>
      </w:r>
    </w:p>
    <w:p w14:paraId="11EE5D73" w14:textId="6126AA91" w:rsidR="00163EDD" w:rsidRDefault="00B01FCD" w:rsidP="00B01FCD">
      <w:pPr>
        <w:pStyle w:val="DBKBullets"/>
      </w:pPr>
      <w:r>
        <w:t>S</w:t>
      </w:r>
      <w:r w:rsidR="00163EDD">
        <w:t xml:space="preserve">haved pattern cuts are not allowed </w:t>
      </w:r>
    </w:p>
    <w:p w14:paraId="0C8D0CDE" w14:textId="446E5621" w:rsidR="00163EDD" w:rsidRDefault="00B01FCD" w:rsidP="00B01FCD">
      <w:pPr>
        <w:pStyle w:val="DBKBullets"/>
      </w:pPr>
      <w:r>
        <w:t>G</w:t>
      </w:r>
      <w:r w:rsidR="00163EDD" w:rsidRPr="00163EDD">
        <w:t>rade 1 or lower all over cuts are not allowed</w:t>
      </w:r>
    </w:p>
    <w:p w14:paraId="4D68B7D2" w14:textId="3C1EDED0" w:rsidR="00D76AD8" w:rsidRPr="00D76AD8" w:rsidRDefault="00D76AD8" w:rsidP="00D76AD8">
      <w:pPr>
        <w:pStyle w:val="DBKTableText"/>
      </w:pPr>
      <w:r w:rsidRPr="00D76AD8">
        <w:t>Hijabs, scarves, turbans, and top knots, worn for religious reasons, must be plain</w:t>
      </w:r>
      <w:r w:rsidR="009C2BDF">
        <w:t>,</w:t>
      </w:r>
      <w:r w:rsidRPr="00D76AD8">
        <w:t xml:space="preserve"> and well secured.</w:t>
      </w:r>
    </w:p>
    <w:p w14:paraId="7497C05B" w14:textId="6727584F" w:rsidR="00163EDD" w:rsidRDefault="00100C79" w:rsidP="00163EDD">
      <w:pPr>
        <w:pStyle w:val="DBKTableText"/>
      </w:pPr>
      <w:r>
        <w:t>T</w:t>
      </w:r>
      <w:r w:rsidR="00163EDD" w:rsidRPr="00163EDD">
        <w:t xml:space="preserve">he view of what hair styles, colours and accessories are appropriate, excessive or discrete is at the discretion of the </w:t>
      </w:r>
      <w:r w:rsidR="009C2BDF">
        <w:t>Academy</w:t>
      </w:r>
      <w:r w:rsidR="00163EDD" w:rsidRPr="00163EDD">
        <w:t xml:space="preserve">. We encourage all families to check with their child’s </w:t>
      </w:r>
      <w:r w:rsidR="00163EDD">
        <w:t>Director of Standards</w:t>
      </w:r>
      <w:r w:rsidR="00163EDD" w:rsidRPr="00163EDD">
        <w:t xml:space="preserve"> prior to making a choice.</w:t>
      </w:r>
    </w:p>
    <w:p w14:paraId="1CA5C42D" w14:textId="1E63B2A4" w:rsidR="00163EDD" w:rsidRDefault="00163EDD" w:rsidP="00163EDD">
      <w:pPr>
        <w:pStyle w:val="DBKTableText"/>
      </w:pPr>
    </w:p>
    <w:p w14:paraId="71C90236" w14:textId="61B9F18C" w:rsidR="00163EDD" w:rsidRDefault="00163EDD" w:rsidP="00163EDD">
      <w:pPr>
        <w:pStyle w:val="DBKTableRowHeader"/>
      </w:pPr>
      <w:r>
        <w:t xml:space="preserve">Jewellrey </w:t>
      </w:r>
    </w:p>
    <w:p w14:paraId="5A6FD583" w14:textId="03A7A111" w:rsidR="00315D25" w:rsidRDefault="00315D25" w:rsidP="00315D25">
      <w:pPr>
        <w:pStyle w:val="DBKText"/>
      </w:pPr>
      <w:r>
        <w:t>S</w:t>
      </w:r>
      <w:r w:rsidR="00163EDD" w:rsidRPr="00163EDD">
        <w:t xml:space="preserve">tudents may wear </w:t>
      </w:r>
      <w:r w:rsidR="0082253C">
        <w:t xml:space="preserve">one pair of </w:t>
      </w:r>
      <w:r w:rsidR="00163EDD" w:rsidRPr="00163EDD">
        <w:t>metal stud ea</w:t>
      </w:r>
      <w:r w:rsidR="0082253C">
        <w:t xml:space="preserve">rrings (one in each lower lobe). </w:t>
      </w:r>
    </w:p>
    <w:p w14:paraId="071F57CD" w14:textId="77777777" w:rsidR="00315D25" w:rsidRDefault="00315D25" w:rsidP="00315D25">
      <w:pPr>
        <w:pStyle w:val="DBKText"/>
      </w:pPr>
      <w:r>
        <w:t>N</w:t>
      </w:r>
      <w:r w:rsidR="00163EDD" w:rsidRPr="00163EDD">
        <w:t xml:space="preserve">o other jewellery is permitted. </w:t>
      </w:r>
    </w:p>
    <w:p w14:paraId="31E66CDE" w14:textId="2CD2A65C" w:rsidR="00315D25" w:rsidRDefault="00163EDD" w:rsidP="00D76AD8">
      <w:pPr>
        <w:pStyle w:val="DBKText"/>
      </w:pPr>
      <w:r w:rsidRPr="00163EDD">
        <w:t>This includes the following: - all other kind of earrings (including stretch earrings or spikes) - bracelets or necklaces - other body piercings, such as nose, upper ear, eyebrow or tongue (including plastic fill ins) - plasters may not be worn to cover any of the above</w:t>
      </w:r>
      <w:r w:rsidR="00315D25">
        <w:t>.</w:t>
      </w:r>
    </w:p>
    <w:p w14:paraId="2844F2FC" w14:textId="77777777" w:rsidR="00D76AD8" w:rsidRDefault="00D76AD8" w:rsidP="00D76AD8">
      <w:pPr>
        <w:pStyle w:val="DBKText"/>
      </w:pPr>
    </w:p>
    <w:p w14:paraId="0B239E41" w14:textId="7EF25651" w:rsidR="00315D25" w:rsidRDefault="00315D25" w:rsidP="00315D25">
      <w:pPr>
        <w:pStyle w:val="DBKTableColHeader"/>
      </w:pPr>
      <w:r>
        <w:t>Make-up</w:t>
      </w:r>
    </w:p>
    <w:p w14:paraId="4B5A32E0" w14:textId="7416D14E" w:rsidR="00315D25" w:rsidRDefault="00315D25" w:rsidP="00E24096">
      <w:pPr>
        <w:pStyle w:val="DBKTableText"/>
      </w:pPr>
      <w:r>
        <w:t xml:space="preserve">Make up is to be applied subtly and not be excessive in appearance. </w:t>
      </w:r>
    </w:p>
    <w:p w14:paraId="2DC5ACAB" w14:textId="5F01CFE1" w:rsidR="00315D25" w:rsidRDefault="00315D25" w:rsidP="00E24096">
      <w:pPr>
        <w:pStyle w:val="DBKTableText"/>
      </w:pPr>
      <w:r>
        <w:t>F</w:t>
      </w:r>
      <w:r w:rsidRPr="00315D25">
        <w:t>alse eye lashes</w:t>
      </w:r>
      <w:r>
        <w:t xml:space="preserve"> </w:t>
      </w:r>
      <w:r w:rsidRPr="00315D25">
        <w:t>and acrylic / gel nails are not permitted in school and will need to be removed</w:t>
      </w:r>
      <w:r>
        <w:t>.</w:t>
      </w:r>
    </w:p>
    <w:p w14:paraId="25D93B0C" w14:textId="7BBDCB2D" w:rsidR="00315D25" w:rsidRDefault="00315D25" w:rsidP="00E24096">
      <w:pPr>
        <w:pStyle w:val="DBKTableText"/>
      </w:pPr>
      <w:r>
        <w:t xml:space="preserve">Natural coloured nail polish is permitted. This </w:t>
      </w:r>
      <w:r w:rsidR="00100C79">
        <w:t xml:space="preserve">must be subtle in appearance. </w:t>
      </w:r>
    </w:p>
    <w:p w14:paraId="09C8AB62" w14:textId="3B287E00" w:rsidR="001F2188" w:rsidRDefault="001F2188" w:rsidP="00E24096">
      <w:pPr>
        <w:pStyle w:val="DBKTableText"/>
      </w:pPr>
    </w:p>
    <w:p w14:paraId="1B769B32" w14:textId="4BF3CAAA" w:rsidR="00100C79" w:rsidRDefault="00100C79" w:rsidP="00100C79">
      <w:pPr>
        <w:pStyle w:val="DBKTableRowHeader"/>
      </w:pPr>
      <w:r>
        <w:t xml:space="preserve">Coats </w:t>
      </w:r>
    </w:p>
    <w:p w14:paraId="787BCDB1" w14:textId="7EC4F3F6" w:rsidR="00334282" w:rsidRDefault="00100C79" w:rsidP="00100C79">
      <w:pPr>
        <w:pStyle w:val="DBKTableText"/>
      </w:pPr>
      <w:r>
        <w:t xml:space="preserve">An outdoor coat is recommended. </w:t>
      </w:r>
    </w:p>
    <w:p w14:paraId="62DE68CE" w14:textId="27BAEF6D" w:rsidR="00100C79" w:rsidRDefault="00100C79" w:rsidP="00100C79">
      <w:pPr>
        <w:pStyle w:val="DBKTableText"/>
      </w:pPr>
      <w:r>
        <w:t xml:space="preserve">Coats, jackets or hooded jumpers must not be worn around the Academy. </w:t>
      </w:r>
    </w:p>
    <w:p w14:paraId="497FE8E3" w14:textId="4560B618" w:rsidR="0082253C" w:rsidRDefault="0082253C" w:rsidP="00100C79">
      <w:pPr>
        <w:pStyle w:val="DBKTableText"/>
      </w:pPr>
      <w:r>
        <w:t xml:space="preserve">Scarves are not to be worn around the Academy. </w:t>
      </w:r>
    </w:p>
    <w:p w14:paraId="405D8C0F" w14:textId="77777777" w:rsidR="00334282" w:rsidRDefault="00334282">
      <w:pPr>
        <w:rPr>
          <w:sz w:val="19"/>
          <w:szCs w:val="19"/>
        </w:rPr>
      </w:pPr>
    </w:p>
    <w:p w14:paraId="1AEAB432" w14:textId="77777777" w:rsidR="00575342" w:rsidRDefault="00575342" w:rsidP="006C0B8C">
      <w:pPr>
        <w:pStyle w:val="DBKText"/>
      </w:pPr>
    </w:p>
    <w:p w14:paraId="04FF5244" w14:textId="77777777" w:rsidR="00575342" w:rsidRDefault="00575342" w:rsidP="006C0B8C">
      <w:pPr>
        <w:pStyle w:val="DBKText"/>
      </w:pPr>
    </w:p>
    <w:p w14:paraId="4A5E099B" w14:textId="77777777" w:rsidR="008176F4" w:rsidRPr="00B46465" w:rsidRDefault="008176F4" w:rsidP="00B40B79">
      <w:pPr>
        <w:pStyle w:val="DBKHeader"/>
        <w:rPr>
          <w:lang w:val="en-US"/>
        </w:rPr>
      </w:pPr>
    </w:p>
    <w:sectPr w:rsidR="008176F4" w:rsidRPr="00B46465" w:rsidSect="00334282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D458" w14:textId="77777777" w:rsidR="001C1E27" w:rsidRDefault="001C1E27" w:rsidP="00120A78">
      <w:r>
        <w:separator/>
      </w:r>
    </w:p>
  </w:endnote>
  <w:endnote w:type="continuationSeparator" w:id="0">
    <w:p w14:paraId="15F232B4" w14:textId="77777777" w:rsidR="001C1E27" w:rsidRDefault="001C1E27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EC0B" w14:textId="77777777" w:rsidR="001C1E27" w:rsidRDefault="001C1E27" w:rsidP="00120A78">
      <w:r>
        <w:separator/>
      </w:r>
    </w:p>
  </w:footnote>
  <w:footnote w:type="continuationSeparator" w:id="0">
    <w:p w14:paraId="7BBE7CD4" w14:textId="77777777" w:rsidR="001C1E27" w:rsidRDefault="001C1E27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C00" w14:textId="205AD81B" w:rsidR="00CB7B73" w:rsidRPr="00192D80" w:rsidRDefault="00192D80" w:rsidP="00192D80">
    <w:r w:rsidRPr="00192D80"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58214D2A" wp14:editId="74F24161">
          <wp:simplePos x="0" y="0"/>
          <wp:positionH relativeFrom="page">
            <wp:posOffset>0</wp:posOffset>
          </wp:positionH>
          <wp:positionV relativeFrom="page">
            <wp:posOffset>957431</wp:posOffset>
          </wp:positionV>
          <wp:extent cx="7591998" cy="9777244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9"/>
                  <a:stretch/>
                </pic:blipFill>
                <pic:spPr bwMode="auto">
                  <a:xfrm>
                    <a:off x="0" y="0"/>
                    <a:ext cx="7592394" cy="9777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695" w14:textId="556E900E" w:rsidR="00CB7B73" w:rsidRDefault="00192D80">
    <w:pPr>
      <w:pStyle w:val="Header"/>
    </w:pPr>
    <w:r w:rsidRPr="00192D80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0D99445A" wp14:editId="4D0D4D2C">
          <wp:simplePos x="0" y="0"/>
          <wp:positionH relativeFrom="page">
            <wp:posOffset>-25530</wp:posOffset>
          </wp:positionH>
          <wp:positionV relativeFrom="page">
            <wp:posOffset>-19050</wp:posOffset>
          </wp:positionV>
          <wp:extent cx="7592394" cy="10735235"/>
          <wp:effectExtent l="0" t="0" r="889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4" cy="1073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995C7E"/>
    <w:multiLevelType w:val="hybridMultilevel"/>
    <w:tmpl w:val="0FB60520"/>
    <w:lvl w:ilvl="0" w:tplc="9C62C0F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952D4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4508"/>
    <w:multiLevelType w:val="multilevel"/>
    <w:tmpl w:val="5DB8BD7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4B7D"/>
    <w:multiLevelType w:val="hybridMultilevel"/>
    <w:tmpl w:val="8C0C4B32"/>
    <w:lvl w:ilvl="0" w:tplc="2A5A0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83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8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0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C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C1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C9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20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42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01A8C"/>
    <w:multiLevelType w:val="hybridMultilevel"/>
    <w:tmpl w:val="C7C67FE8"/>
    <w:lvl w:ilvl="0" w:tplc="024ED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44CFA"/>
    <w:multiLevelType w:val="hybridMultilevel"/>
    <w:tmpl w:val="795AD22C"/>
    <w:lvl w:ilvl="0" w:tplc="7930C664">
      <w:start w:val="1"/>
      <w:numFmt w:val="bullet"/>
      <w:pStyle w:val="DBKBullets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 w:tplc="283A84AA">
      <w:start w:val="1"/>
      <w:numFmt w:val="bullet"/>
      <w:pStyle w:val="DBK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1649173">
    <w:abstractNumId w:val="14"/>
  </w:num>
  <w:num w:numId="2" w16cid:durableId="117187689">
    <w:abstractNumId w:val="1"/>
  </w:num>
  <w:num w:numId="3" w16cid:durableId="603268827">
    <w:abstractNumId w:val="11"/>
  </w:num>
  <w:num w:numId="4" w16cid:durableId="873540553">
    <w:abstractNumId w:val="6"/>
  </w:num>
  <w:num w:numId="5" w16cid:durableId="2092044483">
    <w:abstractNumId w:val="10"/>
  </w:num>
  <w:num w:numId="6" w16cid:durableId="1245067844">
    <w:abstractNumId w:val="0"/>
  </w:num>
  <w:num w:numId="7" w16cid:durableId="1247302498">
    <w:abstractNumId w:val="2"/>
  </w:num>
  <w:num w:numId="8" w16cid:durableId="1188838269">
    <w:abstractNumId w:val="12"/>
  </w:num>
  <w:num w:numId="9" w16cid:durableId="1791974991">
    <w:abstractNumId w:val="15"/>
  </w:num>
  <w:num w:numId="10" w16cid:durableId="2126806112">
    <w:abstractNumId w:val="5"/>
  </w:num>
  <w:num w:numId="11" w16cid:durableId="910506644">
    <w:abstractNumId w:val="9"/>
  </w:num>
  <w:num w:numId="12" w16cid:durableId="647248069">
    <w:abstractNumId w:val="3"/>
  </w:num>
  <w:num w:numId="13" w16cid:durableId="1326738605">
    <w:abstractNumId w:val="7"/>
  </w:num>
  <w:num w:numId="14" w16cid:durableId="122769144">
    <w:abstractNumId w:val="13"/>
  </w:num>
  <w:num w:numId="15" w16cid:durableId="153574662">
    <w:abstractNumId w:val="8"/>
  </w:num>
  <w:num w:numId="16" w16cid:durableId="186771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i8QSHybjKFdXFw40KtsB7ZH88NdVWSKycOr+hVJI3dsKIHkNvlNNH8ke2xKpbd2VGcVb6Zd5Oto5UBTjF7Ck5g==" w:salt="HLV9ICoBR6tNnfJ/f4VlJ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F0A06"/>
    <w:rsid w:val="00100C79"/>
    <w:rsid w:val="00110ACA"/>
    <w:rsid w:val="00111E00"/>
    <w:rsid w:val="00120A78"/>
    <w:rsid w:val="00121695"/>
    <w:rsid w:val="00122EF7"/>
    <w:rsid w:val="001273D2"/>
    <w:rsid w:val="00131D64"/>
    <w:rsid w:val="00136419"/>
    <w:rsid w:val="00145A01"/>
    <w:rsid w:val="00154B36"/>
    <w:rsid w:val="00156B6D"/>
    <w:rsid w:val="00163EDD"/>
    <w:rsid w:val="001745C7"/>
    <w:rsid w:val="001750F0"/>
    <w:rsid w:val="00181F7D"/>
    <w:rsid w:val="00185AA2"/>
    <w:rsid w:val="00191E51"/>
    <w:rsid w:val="00192D80"/>
    <w:rsid w:val="001A0F70"/>
    <w:rsid w:val="001A48C0"/>
    <w:rsid w:val="001B7127"/>
    <w:rsid w:val="001C1E27"/>
    <w:rsid w:val="001C2B4F"/>
    <w:rsid w:val="001C3761"/>
    <w:rsid w:val="001C6914"/>
    <w:rsid w:val="001D08CA"/>
    <w:rsid w:val="001E399B"/>
    <w:rsid w:val="001F0529"/>
    <w:rsid w:val="001F2188"/>
    <w:rsid w:val="001F7E69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B27F1"/>
    <w:rsid w:val="002C21D1"/>
    <w:rsid w:val="002D1506"/>
    <w:rsid w:val="002F58A6"/>
    <w:rsid w:val="002F6880"/>
    <w:rsid w:val="002F68E5"/>
    <w:rsid w:val="002F6FAD"/>
    <w:rsid w:val="00301C48"/>
    <w:rsid w:val="00310355"/>
    <w:rsid w:val="00315D25"/>
    <w:rsid w:val="00317686"/>
    <w:rsid w:val="00331957"/>
    <w:rsid w:val="00334282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B1046"/>
    <w:rsid w:val="003B4B5A"/>
    <w:rsid w:val="003C1847"/>
    <w:rsid w:val="003E28A7"/>
    <w:rsid w:val="003F3712"/>
    <w:rsid w:val="0040193D"/>
    <w:rsid w:val="00415C27"/>
    <w:rsid w:val="0043060D"/>
    <w:rsid w:val="00433706"/>
    <w:rsid w:val="00443640"/>
    <w:rsid w:val="00451A12"/>
    <w:rsid w:val="00452B65"/>
    <w:rsid w:val="00455DC7"/>
    <w:rsid w:val="0046067F"/>
    <w:rsid w:val="00465645"/>
    <w:rsid w:val="00471996"/>
    <w:rsid w:val="004811B6"/>
    <w:rsid w:val="00485C07"/>
    <w:rsid w:val="004B55E0"/>
    <w:rsid w:val="004C274F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2B27"/>
    <w:rsid w:val="005C3800"/>
    <w:rsid w:val="005E01E6"/>
    <w:rsid w:val="005E40E6"/>
    <w:rsid w:val="00600BBA"/>
    <w:rsid w:val="00603E6A"/>
    <w:rsid w:val="00605F75"/>
    <w:rsid w:val="00620B5B"/>
    <w:rsid w:val="006223CC"/>
    <w:rsid w:val="006240D6"/>
    <w:rsid w:val="0064174F"/>
    <w:rsid w:val="00644A33"/>
    <w:rsid w:val="00647784"/>
    <w:rsid w:val="006575F7"/>
    <w:rsid w:val="0066358C"/>
    <w:rsid w:val="00666F2E"/>
    <w:rsid w:val="0067134F"/>
    <w:rsid w:val="0069423F"/>
    <w:rsid w:val="006A0CB7"/>
    <w:rsid w:val="006A1DBE"/>
    <w:rsid w:val="006A2DDF"/>
    <w:rsid w:val="006C0B8C"/>
    <w:rsid w:val="006C41EC"/>
    <w:rsid w:val="006C77BC"/>
    <w:rsid w:val="006D306E"/>
    <w:rsid w:val="006D472B"/>
    <w:rsid w:val="006D50AB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82F15"/>
    <w:rsid w:val="007933DB"/>
    <w:rsid w:val="007B1FE7"/>
    <w:rsid w:val="007B3B23"/>
    <w:rsid w:val="007B7144"/>
    <w:rsid w:val="007C1908"/>
    <w:rsid w:val="007D2E81"/>
    <w:rsid w:val="007E0C0B"/>
    <w:rsid w:val="007E617F"/>
    <w:rsid w:val="007E6C2B"/>
    <w:rsid w:val="008176F4"/>
    <w:rsid w:val="0082253C"/>
    <w:rsid w:val="00832864"/>
    <w:rsid w:val="008360FF"/>
    <w:rsid w:val="00851010"/>
    <w:rsid w:val="00851CD4"/>
    <w:rsid w:val="008521DE"/>
    <w:rsid w:val="00861CCC"/>
    <w:rsid w:val="00870362"/>
    <w:rsid w:val="00876D99"/>
    <w:rsid w:val="00877DA9"/>
    <w:rsid w:val="00891A0F"/>
    <w:rsid w:val="008963A7"/>
    <w:rsid w:val="00896DF1"/>
    <w:rsid w:val="008C22C0"/>
    <w:rsid w:val="008D5AC1"/>
    <w:rsid w:val="008E166E"/>
    <w:rsid w:val="00903B18"/>
    <w:rsid w:val="00905AD6"/>
    <w:rsid w:val="009123E3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64828"/>
    <w:rsid w:val="00980AF7"/>
    <w:rsid w:val="00986193"/>
    <w:rsid w:val="00990610"/>
    <w:rsid w:val="00991C84"/>
    <w:rsid w:val="009A1804"/>
    <w:rsid w:val="009A56B2"/>
    <w:rsid w:val="009C2BDF"/>
    <w:rsid w:val="009C2DAE"/>
    <w:rsid w:val="009D0107"/>
    <w:rsid w:val="009D2498"/>
    <w:rsid w:val="009E4331"/>
    <w:rsid w:val="00A06905"/>
    <w:rsid w:val="00A22A51"/>
    <w:rsid w:val="00A31FAA"/>
    <w:rsid w:val="00A45B1C"/>
    <w:rsid w:val="00A5106F"/>
    <w:rsid w:val="00A529F4"/>
    <w:rsid w:val="00A62902"/>
    <w:rsid w:val="00A6598C"/>
    <w:rsid w:val="00A90424"/>
    <w:rsid w:val="00A93C71"/>
    <w:rsid w:val="00AB1198"/>
    <w:rsid w:val="00AB63C8"/>
    <w:rsid w:val="00AD1DAD"/>
    <w:rsid w:val="00AD31F6"/>
    <w:rsid w:val="00AD360B"/>
    <w:rsid w:val="00AD39B1"/>
    <w:rsid w:val="00AE03B5"/>
    <w:rsid w:val="00AE5661"/>
    <w:rsid w:val="00AF571A"/>
    <w:rsid w:val="00AF67DD"/>
    <w:rsid w:val="00AF7BB7"/>
    <w:rsid w:val="00B01FCD"/>
    <w:rsid w:val="00B12D31"/>
    <w:rsid w:val="00B230AB"/>
    <w:rsid w:val="00B23BCF"/>
    <w:rsid w:val="00B26384"/>
    <w:rsid w:val="00B33A43"/>
    <w:rsid w:val="00B40B79"/>
    <w:rsid w:val="00B42064"/>
    <w:rsid w:val="00B4235A"/>
    <w:rsid w:val="00B46465"/>
    <w:rsid w:val="00B47F58"/>
    <w:rsid w:val="00B56CCF"/>
    <w:rsid w:val="00B61273"/>
    <w:rsid w:val="00B90F0D"/>
    <w:rsid w:val="00BB485D"/>
    <w:rsid w:val="00BC69FC"/>
    <w:rsid w:val="00BE4C25"/>
    <w:rsid w:val="00BE6009"/>
    <w:rsid w:val="00C03960"/>
    <w:rsid w:val="00C125D0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84CAC"/>
    <w:rsid w:val="00C864F5"/>
    <w:rsid w:val="00C90950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CF6816"/>
    <w:rsid w:val="00D22122"/>
    <w:rsid w:val="00D26930"/>
    <w:rsid w:val="00D332CA"/>
    <w:rsid w:val="00D4396D"/>
    <w:rsid w:val="00D53E7F"/>
    <w:rsid w:val="00D718B6"/>
    <w:rsid w:val="00D720B8"/>
    <w:rsid w:val="00D75250"/>
    <w:rsid w:val="00D76AD8"/>
    <w:rsid w:val="00D814FF"/>
    <w:rsid w:val="00D8292E"/>
    <w:rsid w:val="00DA2C39"/>
    <w:rsid w:val="00DC40D0"/>
    <w:rsid w:val="00DC7D5E"/>
    <w:rsid w:val="00DC7F64"/>
    <w:rsid w:val="00DD4253"/>
    <w:rsid w:val="00DE1C25"/>
    <w:rsid w:val="00DE25FD"/>
    <w:rsid w:val="00DF1B67"/>
    <w:rsid w:val="00DF3BA3"/>
    <w:rsid w:val="00E05341"/>
    <w:rsid w:val="00E1312E"/>
    <w:rsid w:val="00E24096"/>
    <w:rsid w:val="00E3172D"/>
    <w:rsid w:val="00E47545"/>
    <w:rsid w:val="00E52514"/>
    <w:rsid w:val="00E5726D"/>
    <w:rsid w:val="00E64199"/>
    <w:rsid w:val="00E64AA5"/>
    <w:rsid w:val="00E70255"/>
    <w:rsid w:val="00E736F5"/>
    <w:rsid w:val="00E752B2"/>
    <w:rsid w:val="00E860E0"/>
    <w:rsid w:val="00EA7955"/>
    <w:rsid w:val="00EB10B0"/>
    <w:rsid w:val="00EB66AD"/>
    <w:rsid w:val="00EC4309"/>
    <w:rsid w:val="00ED1B28"/>
    <w:rsid w:val="00ED5A1D"/>
    <w:rsid w:val="00EE5C92"/>
    <w:rsid w:val="00EF3AEA"/>
    <w:rsid w:val="00EF4F03"/>
    <w:rsid w:val="00EF4F1B"/>
    <w:rsid w:val="00F072C8"/>
    <w:rsid w:val="00F233A0"/>
    <w:rsid w:val="00F27446"/>
    <w:rsid w:val="00F30346"/>
    <w:rsid w:val="00F32DC4"/>
    <w:rsid w:val="00F3594E"/>
    <w:rsid w:val="00F3789B"/>
    <w:rsid w:val="00F47DB9"/>
    <w:rsid w:val="00F74FF7"/>
    <w:rsid w:val="00F83851"/>
    <w:rsid w:val="00F913B9"/>
    <w:rsid w:val="00FB1F01"/>
    <w:rsid w:val="00FC77E9"/>
    <w:rsid w:val="00FE1CF9"/>
    <w:rsid w:val="00FE4B5B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KHeader">
    <w:name w:val="DBK_Header"/>
    <w:basedOn w:val="Normal"/>
    <w:qFormat/>
    <w:rsid w:val="00FC77E9"/>
    <w:pPr>
      <w:spacing w:after="120" w:line="312" w:lineRule="exact"/>
    </w:pPr>
    <w:rPr>
      <w:b/>
      <w:color w:val="812D45"/>
      <w:sz w:val="27"/>
      <w:szCs w:val="27"/>
    </w:rPr>
  </w:style>
  <w:style w:type="paragraph" w:customStyle="1" w:styleId="DBKSubHeader">
    <w:name w:val="DBK_SubHeader"/>
    <w:basedOn w:val="Normal"/>
    <w:qFormat/>
    <w:rsid w:val="00FC77E9"/>
    <w:pPr>
      <w:spacing w:before="240" w:after="120"/>
    </w:pPr>
    <w:rPr>
      <w:b/>
      <w:noProof/>
      <w:color w:val="812D45"/>
      <w:sz w:val="23"/>
      <w:szCs w:val="23"/>
      <w:lang w:eastAsia="en-GB"/>
    </w:rPr>
  </w:style>
  <w:style w:type="paragraph" w:customStyle="1" w:styleId="DBKTableSubHeader">
    <w:name w:val="DBK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BKBullets">
    <w:name w:val="DBK_Bullets"/>
    <w:basedOn w:val="ListParagraph"/>
    <w:autoRedefine/>
    <w:qFormat/>
    <w:rsid w:val="002F68E5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BKText">
    <w:name w:val="DBK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BKFooterText">
    <w:name w:val="DBK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BKText"/>
    <w:qFormat/>
    <w:locked/>
    <w:rsid w:val="00C5052B"/>
    <w:pPr>
      <w:spacing w:line="380" w:lineRule="exact"/>
    </w:pPr>
  </w:style>
  <w:style w:type="paragraph" w:customStyle="1" w:styleId="DBKFooter">
    <w:name w:val="DBK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BKTableColHeader">
    <w:name w:val="DBK_TableColHeader"/>
    <w:basedOn w:val="DBK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BKTableRowHeader">
    <w:name w:val="DBK_TableRowHeader"/>
    <w:basedOn w:val="DBK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BKSubBullets">
    <w:name w:val="DBK_SubBullets"/>
    <w:basedOn w:val="DBK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BKStrongBullet">
    <w:name w:val="DBK_StrongBullet"/>
    <w:basedOn w:val="DBKBullets"/>
    <w:qFormat/>
    <w:rsid w:val="00AD1DAD"/>
    <w:rPr>
      <w:b/>
    </w:rPr>
  </w:style>
  <w:style w:type="paragraph" w:customStyle="1" w:styleId="DBKStrongText">
    <w:name w:val="DBK_StrongText"/>
    <w:basedOn w:val="DBKText"/>
    <w:qFormat/>
    <w:rsid w:val="00AD1DAD"/>
    <w:rPr>
      <w:b/>
    </w:rPr>
  </w:style>
  <w:style w:type="paragraph" w:customStyle="1" w:styleId="DBKStrongEmphasis">
    <w:name w:val="DBK_StrongEmphasis"/>
    <w:basedOn w:val="DBKStrongText"/>
    <w:qFormat/>
    <w:rsid w:val="00AD1DAD"/>
    <w:rPr>
      <w:i/>
    </w:rPr>
  </w:style>
  <w:style w:type="paragraph" w:customStyle="1" w:styleId="DBKEmphasis">
    <w:name w:val="DBK_Emphasis"/>
    <w:basedOn w:val="DBKStrongEmphasis"/>
    <w:qFormat/>
    <w:rsid w:val="00AD1DAD"/>
    <w:rPr>
      <w:b w:val="0"/>
    </w:rPr>
  </w:style>
  <w:style w:type="paragraph" w:customStyle="1" w:styleId="DBKTopSubHeader">
    <w:name w:val="DBK_TopSubHeader"/>
    <w:basedOn w:val="DBKSubHeader"/>
    <w:qFormat/>
    <w:rsid w:val="008E166E"/>
    <w:pPr>
      <w:spacing w:before="120"/>
    </w:pPr>
  </w:style>
  <w:style w:type="paragraph" w:customStyle="1" w:styleId="DBKTableText">
    <w:name w:val="DBK_TableText"/>
    <w:basedOn w:val="DBKText"/>
    <w:qFormat/>
    <w:rsid w:val="00227FB4"/>
    <w:pPr>
      <w:spacing w:before="80" w:after="80"/>
    </w:pPr>
  </w:style>
  <w:style w:type="paragraph" w:styleId="NormalWeb">
    <w:name w:val="Normal (Web)"/>
    <w:basedOn w:val="Normal"/>
    <w:uiPriority w:val="99"/>
    <w:semiHidden/>
    <w:unhideWhenUsed/>
    <w:locked/>
    <w:rsid w:val="00E240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E0F677567C741BDB8A1DC21B582AD" ma:contentTypeVersion="9" ma:contentTypeDescription="Create a new document." ma:contentTypeScope="" ma:versionID="37ea2a8166f5363b80140698f0fdde2c">
  <xsd:schema xmlns:xsd="http://www.w3.org/2001/XMLSchema" xmlns:xs="http://www.w3.org/2001/XMLSchema" xmlns:p="http://schemas.microsoft.com/office/2006/metadata/properties" xmlns:ns2="39af646a-e8de-49b4-9556-85653cb6db30" xmlns:ns3="bef655ae-cc8c-4fbe-9a51-edbd389b4e0c" targetNamespace="http://schemas.microsoft.com/office/2006/metadata/properties" ma:root="true" ma:fieldsID="3275f0b0e94fde9d36ad8d16e22bc079" ns2:_="" ns3:_="">
    <xsd:import namespace="39af646a-e8de-49b4-9556-85653cb6db30"/>
    <xsd:import namespace="bef655ae-cc8c-4fbe-9a51-edbd389b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f646a-e8de-49b4-9556-85653cb6d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55ae-cc8c-4fbe-9a51-edbd389b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E270D-1126-42FB-B10B-533DD10BC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CADBE-053E-4FED-881B-FE0EFDCC372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39af646a-e8de-49b4-9556-85653cb6db30"/>
    <ds:schemaRef ds:uri="http://schemas.microsoft.com/office/2006/metadata/properties"/>
    <ds:schemaRef ds:uri="http://purl.org/dc/dcmitype/"/>
    <ds:schemaRef ds:uri="http://schemas.microsoft.com/office/infopath/2007/PartnerControls"/>
    <ds:schemaRef ds:uri="bef655ae-cc8c-4fbe-9a51-edbd389b4e0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C9C41F-F2D3-49B7-9568-D750A2445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167CE2-9A7E-4383-9C64-DC754F09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f646a-e8de-49b4-9556-85653cb6db30"/>
    <ds:schemaRef ds:uri="bef655ae-cc8c-4fbe-9a51-edbd389b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Sarah Roche</cp:lastModifiedBy>
  <cp:revision>2</cp:revision>
  <cp:lastPrinted>2018-03-29T07:47:00Z</cp:lastPrinted>
  <dcterms:created xsi:type="dcterms:W3CDTF">2022-11-29T09:14:00Z</dcterms:created>
  <dcterms:modified xsi:type="dcterms:W3CDTF">2022-11-29T09:14:00Z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0x010100E4AE0F677567C741BDB8A1DC21B582AD</vt:lpwstr>
  </property>
</Properties>
</file>